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Dječji vrtić ˝Krijesnica </w:t>
      </w:r>
      <w:proofErr w:type="spellStart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Jankovci</w:t>
      </w:r>
      <w:proofErr w:type="spellEnd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˝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br/>
        <w:t>Naselje Ruđera Boškovića 1A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Stari </w:t>
      </w:r>
      <w:proofErr w:type="spellStart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Jankovci</w:t>
      </w:r>
      <w:proofErr w:type="spellEnd"/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U Starim </w:t>
      </w:r>
      <w:proofErr w:type="spellStart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Jankovcima</w:t>
      </w:r>
      <w:proofErr w:type="spellEnd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, 10.05.2023. godine</w:t>
      </w:r>
    </w:p>
    <w:p w:rsidR="00320DA1" w:rsidRDefault="00912F7E" w:rsidP="00320DA1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cstheme="minorHAnsi"/>
          <w:color w:val="0C0C0C"/>
          <w:sz w:val="24"/>
          <w:szCs w:val="24"/>
        </w:rPr>
        <w:t xml:space="preserve">Na temelju članka 1.a. Zakona o predškolskom odgoju i obrazovanju (NN 10/97,107/07 i 94/13), članka 43.st 1. Zakona o općem upravnom postupku (NN 47/09) i članka 1. i 2. Pravilnika o upisu djece i načinu ostvarivanju prava i obveza korisnika usluga Dječjeg vrtića ˝Krijesnica </w:t>
      </w:r>
      <w:proofErr w:type="spellStart"/>
      <w:r>
        <w:rPr>
          <w:rFonts w:cstheme="minorHAnsi"/>
          <w:color w:val="0C0C0C"/>
          <w:sz w:val="24"/>
          <w:szCs w:val="24"/>
        </w:rPr>
        <w:t>Jankovci</w:t>
      </w:r>
      <w:proofErr w:type="spellEnd"/>
      <w:r>
        <w:rPr>
          <w:rFonts w:cstheme="minorHAnsi"/>
          <w:color w:val="0C0C0C"/>
          <w:sz w:val="24"/>
          <w:szCs w:val="24"/>
        </w:rPr>
        <w:t xml:space="preserve">˝, Upravno vijeće Dječjeg vrtića ˝Krijesnica </w:t>
      </w:r>
      <w:proofErr w:type="spellStart"/>
      <w:r>
        <w:rPr>
          <w:rFonts w:cstheme="minorHAnsi"/>
          <w:color w:val="0C0C0C"/>
          <w:sz w:val="24"/>
          <w:szCs w:val="24"/>
        </w:rPr>
        <w:t>Jankovci</w:t>
      </w:r>
      <w:proofErr w:type="spellEnd"/>
      <w:r>
        <w:rPr>
          <w:rFonts w:cstheme="minorHAnsi"/>
          <w:color w:val="0C0C0C"/>
          <w:sz w:val="24"/>
          <w:szCs w:val="24"/>
        </w:rPr>
        <w:t>˝, a na temelju suglasnosti Osnivača, ističe na objektu dječjeg vrtića i na svojoj web stranic</w:t>
      </w:r>
      <w:r w:rsidR="00320DA1">
        <w:rPr>
          <w:rFonts w:cstheme="minorHAnsi"/>
          <w:color w:val="0C0C0C"/>
          <w:sz w:val="24"/>
          <w:szCs w:val="24"/>
        </w:rPr>
        <w:t xml:space="preserve">i </w:t>
      </w:r>
      <w:hyperlink r:id="rId5" w:history="1">
        <w:r w:rsidR="00320DA1" w:rsidRPr="00893403">
          <w:rPr>
            <w:rStyle w:val="Hiperveza"/>
            <w:rFonts w:cstheme="minorHAnsi"/>
            <w:sz w:val="24"/>
            <w:szCs w:val="24"/>
          </w:rPr>
          <w:t>www.dv-krijesnica-jankovci.hr</w:t>
        </w:r>
      </w:hyperlink>
    </w:p>
    <w:p w:rsidR="00912F7E" w:rsidRPr="00320DA1" w:rsidRDefault="00320DA1" w:rsidP="00320DA1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</w:t>
      </w:r>
      <w:r w:rsidR="00912F7E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NATJEČAJ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o provođenju postupka upisa djece u program Dječjeg vrtića ˝Krijesnica </w:t>
      </w:r>
      <w:proofErr w:type="spellStart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Jankovci</w:t>
      </w:r>
      <w:proofErr w:type="spellEnd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˝ za pedagošku godinu 2023./2024. (15.svibnja 2023. – 30.svibnja 2023. godine)</w:t>
      </w:r>
    </w:p>
    <w:p w:rsidR="00912F7E" w:rsidRDefault="00912F7E" w:rsidP="00912F7E">
      <w:pPr>
        <w:shd w:val="clear" w:color="auto" w:fill="FFFFFF"/>
        <w:spacing w:after="255" w:line="276" w:lineRule="auto"/>
        <w:ind w:firstLine="708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Pravo na upis djeteta u Ustanovu ostvaruju roditelji/skrbnici koji imaju prebivalište na području Osnivača (Općina Stari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Jankovci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). Pravo na upis djeteta u Ustanovu ostvaruju i roditelji koji nemaju prebivalište na području osnivača pod uvjetom da ima slobodnog mjesta te uz plaćanje pune ekonomske cijene boravka djeteta u ustanovi.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Zahtjevi 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za upis djece zaprimaju se do 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30. svibnja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2023.g.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putem </w:t>
      </w:r>
    </w:p>
    <w:p w:rsidR="00912F7E" w:rsidRDefault="00912F7E" w:rsidP="00912F7E">
      <w:pPr>
        <w:numPr>
          <w:ilvl w:val="0"/>
          <w:numId w:val="1"/>
        </w:numPr>
        <w:shd w:val="clear" w:color="auto" w:fill="FFFFFF"/>
        <w:spacing w:before="100" w:beforeAutospacing="1" w:after="75" w:line="276" w:lineRule="auto"/>
        <w:ind w:left="450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E- MAILA – krijesnica.jankovci@gmail.com</w:t>
      </w:r>
    </w:p>
    <w:p w:rsidR="00912F7E" w:rsidRDefault="00912F7E" w:rsidP="00912F7E">
      <w:pPr>
        <w:numPr>
          <w:ilvl w:val="0"/>
          <w:numId w:val="1"/>
        </w:numPr>
        <w:shd w:val="clear" w:color="auto" w:fill="FFFFFF"/>
        <w:spacing w:before="100" w:beforeAutospacing="1" w:after="255" w:line="276" w:lineRule="auto"/>
        <w:ind w:left="450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FIZIČKA DOSTAVA: popunjeni zahtjev s dokumentacijom  donijeti u prostorije vrtića radnim danom od 09h – 12h </w:t>
      </w:r>
    </w:p>
    <w:p w:rsidR="00912F7E" w:rsidRDefault="00912F7E" w:rsidP="00912F7E">
      <w:pPr>
        <w:shd w:val="clear" w:color="auto" w:fill="FFFFFF"/>
        <w:spacing w:before="100" w:beforeAutospacing="1" w:after="255" w:line="276" w:lineRule="auto"/>
        <w:ind w:left="90"/>
        <w:rPr>
          <w:rStyle w:val="Naglaeno"/>
          <w:b w:val="0"/>
          <w:color w:val="0C0C0C"/>
        </w:rPr>
      </w:pPr>
      <w:r>
        <w:rPr>
          <w:rStyle w:val="Naglaeno"/>
          <w:rFonts w:cstheme="minorHAnsi"/>
          <w:b w:val="0"/>
          <w:color w:val="0C0C0C"/>
          <w:sz w:val="24"/>
          <w:szCs w:val="24"/>
        </w:rPr>
        <w:t>Uz zahtjev za upis djeteta za polaznike REDOVITOG CJELODNEVNOG PROGRAMA (10 sati) i POLUDNEVNOG PROGRAMA (6 sati), te polaznike SKRAĆENOG PROGRAMA PREDŠKOLE, koji se nalazi na </w:t>
      </w:r>
      <w:hyperlink r:id="rId6" w:history="1">
        <w:r>
          <w:rPr>
            <w:rStyle w:val="Hiperveza"/>
            <w:rFonts w:cstheme="minorHAnsi"/>
            <w:sz w:val="24"/>
            <w:szCs w:val="24"/>
          </w:rPr>
          <w:t>http://dv-krijesnica-jankovci.hr/index.php/za-roditelje/zahtjev-za-upis-djeteta-u-dje%C4%8Dji-vrti%C4%87.html</w:t>
        </w:r>
      </w:hyperlink>
    </w:p>
    <w:p w:rsidR="00912F7E" w:rsidRDefault="00912F7E" w:rsidP="00912F7E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255" w:line="276" w:lineRule="auto"/>
        <w:rPr>
          <w:rStyle w:val="Naglaeno"/>
          <w:rFonts w:cstheme="minorHAnsi"/>
          <w:b w:val="0"/>
          <w:color w:val="0C0C0C"/>
          <w:sz w:val="24"/>
          <w:szCs w:val="24"/>
        </w:rPr>
      </w:pPr>
      <w:r>
        <w:rPr>
          <w:rStyle w:val="Naglaeno"/>
          <w:rFonts w:cstheme="minorHAnsi"/>
          <w:b w:val="0"/>
          <w:color w:val="0C0C0C"/>
          <w:sz w:val="24"/>
          <w:szCs w:val="24"/>
        </w:rPr>
        <w:t>Preslika osobnih iskaznica kao dokaz o prebivalištu djeteta i korisnika usluga (oba roditelja/skrbnika djeteta),</w:t>
      </w:r>
    </w:p>
    <w:p w:rsidR="00912F7E" w:rsidRDefault="00912F7E" w:rsidP="00912F7E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255" w:line="276" w:lineRule="auto"/>
        <w:rPr>
          <w:rStyle w:val="Naglaeno"/>
          <w:rFonts w:cstheme="minorHAnsi"/>
          <w:b w:val="0"/>
          <w:color w:val="0C0C0C"/>
          <w:sz w:val="24"/>
          <w:szCs w:val="24"/>
        </w:rPr>
      </w:pPr>
      <w:r>
        <w:rPr>
          <w:rStyle w:val="Naglaeno"/>
          <w:rFonts w:cstheme="minorHAnsi"/>
          <w:b w:val="0"/>
          <w:color w:val="0C0C0C"/>
          <w:sz w:val="24"/>
          <w:szCs w:val="24"/>
        </w:rPr>
        <w:t>Preslika rodnog lista djeteta</w:t>
      </w:r>
    </w:p>
    <w:p w:rsidR="00912F7E" w:rsidRPr="001C1AB4" w:rsidRDefault="00912F7E" w:rsidP="00912F7E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255" w:line="276" w:lineRule="auto"/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Potvrda 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o obavljenom sistematskom zdravstvenom pregledu djeteta (djece) prije upisa u Vrtić zajedno s potvrdom da je dijete uredno cijepljeno – 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OBAVEZNO 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    (izdaje nadležni liječnik – pedijatar djeteta – djece ne stariji od mjesec dana )</w:t>
      </w:r>
    </w:p>
    <w:p w:rsidR="001C1AB4" w:rsidRPr="001C1AB4" w:rsidRDefault="001C1AB4" w:rsidP="00912F7E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255" w:line="276" w:lineRule="auto"/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Potvrda o zaposlenju oba roditelja</w:t>
      </w:r>
    </w:p>
    <w:p w:rsidR="001C1AB4" w:rsidRDefault="001C1AB4" w:rsidP="001C1AB4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255" w:line="276" w:lineRule="auto"/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Suglasnost lokalne zajednice o sufinanciranju za dijete iz druge lokalne zajednice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cstheme="minorHAnsi"/>
          <w:color w:val="212727"/>
          <w:sz w:val="24"/>
          <w:szCs w:val="24"/>
        </w:rPr>
        <w:lastRenderedPageBreak/>
        <w:t>Djeca se upisuju u vrtić uz primjenu prednosti i bodovanja sukladno odredbama Pravilnika o upisu djece i ostvarivanju prava i obveza korisnika usluga u Dječjem vrtiću, ukoliko bude veći broj prijavljene djece nego što je moguć smještaj u ustanovi odgoja i obrazovanja. </w:t>
      </w:r>
    </w:p>
    <w:p w:rsidR="00320DA1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NEPOTPUNI ZAHTJEVI ZA UPIS DJECE U VRTIĆ NEĆE BITI UZETI U RAZMATRANJE.</w:t>
      </w:r>
      <w:r w:rsidR="00320DA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      </w:t>
      </w: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                                                      </w:t>
      </w:r>
    </w:p>
    <w:p w:rsidR="00912F7E" w:rsidRPr="00320DA1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bookmarkStart w:id="0" w:name="_GoBack"/>
      <w:bookmarkEnd w:id="0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     Na temelju utvrđenih bodova i u okviru slobodnih mjesta sastavlja se rang lista upisane djece, odnosno povjerenstvo za provedbu upisa  predlaže Upravnom vijeću Odluku o rezultatima upisa djece rane i predškolske dobi u programe predškolskog odgoja i obrazovanja za pedagošku godinu 2023./2024. 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cstheme="minorHAnsi"/>
          <w:color w:val="212727"/>
          <w:sz w:val="24"/>
          <w:szCs w:val="24"/>
        </w:rPr>
        <w:t>Podnositelji zahtjeva neće se pojedinačno obavještavati.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Upravno vijeće Vrtića donosi konačnu Odluku o upisu djece u dječji vrtić ˝Krijesnica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Jankovci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˝  javnom objavom, odnosno objavom na oglasnoj ploči i web stranici vrtića.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cstheme="minorHAnsi"/>
          <w:color w:val="212727"/>
          <w:sz w:val="24"/>
          <w:szCs w:val="24"/>
        </w:rPr>
        <w:t>Odluka o u</w:t>
      </w:r>
      <w:r w:rsidR="00320DA1">
        <w:rPr>
          <w:rFonts w:cstheme="minorHAnsi"/>
          <w:color w:val="212727"/>
          <w:sz w:val="24"/>
          <w:szCs w:val="24"/>
        </w:rPr>
        <w:t>pisu biti će objavljena nakon 10</w:t>
      </w:r>
      <w:r>
        <w:rPr>
          <w:rFonts w:cstheme="minorHAnsi"/>
          <w:color w:val="212727"/>
          <w:sz w:val="24"/>
          <w:szCs w:val="24"/>
        </w:rPr>
        <w:t>. lipnja tekuće godine</w:t>
      </w:r>
    </w:p>
    <w:p w:rsidR="001C1AB4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 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PRAVO NA PRIGOVOR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cstheme="minorHAnsi"/>
          <w:color w:val="212727"/>
          <w:sz w:val="24"/>
          <w:szCs w:val="24"/>
        </w:rPr>
        <w:t>Podnositelji zahtjeva nezadovoljni Odlukom o upisu imaju pravo u roku od 15 dana od dana objave iste, podnijeti žalbu Upravnom vijeću Dječjeg vrtića. 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Upravno vijeće može:</w:t>
      </w:r>
    </w:p>
    <w:p w:rsidR="00912F7E" w:rsidRDefault="00912F7E" w:rsidP="00912F7E">
      <w:pPr>
        <w:numPr>
          <w:ilvl w:val="0"/>
          <w:numId w:val="3"/>
        </w:numPr>
        <w:shd w:val="clear" w:color="auto" w:fill="FFFFFF"/>
        <w:spacing w:before="100" w:beforeAutospacing="1" w:after="75" w:line="276" w:lineRule="auto"/>
        <w:ind w:left="450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odbaciti prigovor kao nepravodoban ili podnesen od neovlaštene osobe</w:t>
      </w:r>
    </w:p>
    <w:p w:rsidR="00912F7E" w:rsidRDefault="00912F7E" w:rsidP="00912F7E">
      <w:pPr>
        <w:numPr>
          <w:ilvl w:val="0"/>
          <w:numId w:val="3"/>
        </w:numPr>
        <w:shd w:val="clear" w:color="auto" w:fill="FFFFFF"/>
        <w:spacing w:before="100" w:beforeAutospacing="1" w:after="75" w:line="276" w:lineRule="auto"/>
        <w:ind w:left="450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odbiti prigovor kao neosnovan i potvrditi rezultate upisa</w:t>
      </w:r>
    </w:p>
    <w:p w:rsidR="00912F7E" w:rsidRDefault="00912F7E" w:rsidP="00912F7E">
      <w:pPr>
        <w:numPr>
          <w:ilvl w:val="0"/>
          <w:numId w:val="3"/>
        </w:numPr>
        <w:shd w:val="clear" w:color="auto" w:fill="FFFFFF"/>
        <w:spacing w:before="100" w:beforeAutospacing="1" w:after="75" w:line="276" w:lineRule="auto"/>
        <w:ind w:left="450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prihvatiti prigovor i izmijeniti rezultate upisa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Odgovor na prigovor u pisanom obliku roditelju se dostavlja u zatvorenoj kuverti putem pošte. Odluka Upravnog vijeća je konačna.   </w:t>
      </w:r>
    </w:p>
    <w:p w:rsidR="001C1AB4" w:rsidRPr="001C1AB4" w:rsidRDefault="001C1AB4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PRIJEM NOVOUPISANE DJECE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Roditelj/udomitelj/skrbnik upis potvrđuje potpisivanjem Ugovora s Dječjim vrtićem ˝Krijesnica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Jankovci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˝. </w:t>
      </w:r>
      <w:r>
        <w:rPr>
          <w:rStyle w:val="Naglaeno"/>
          <w:rFonts w:cstheme="minorHAnsi"/>
          <w:b w:val="0"/>
          <w:color w:val="0C0C0C"/>
          <w:sz w:val="24"/>
          <w:szCs w:val="24"/>
        </w:rPr>
        <w:t xml:space="preserve">Potpisivanje ugovora kao i inicijalni razgovori s roditeljima i djecom će se vršiti od 01. do 15. srpnja 2023. godine u Dječjem vrtiću ˝Krijesnica </w:t>
      </w:r>
      <w:proofErr w:type="spellStart"/>
      <w:r>
        <w:rPr>
          <w:rStyle w:val="Naglaeno"/>
          <w:rFonts w:cstheme="minorHAnsi"/>
          <w:b w:val="0"/>
          <w:color w:val="0C0C0C"/>
          <w:sz w:val="24"/>
          <w:szCs w:val="24"/>
        </w:rPr>
        <w:t>Jankovci</w:t>
      </w:r>
      <w:proofErr w:type="spellEnd"/>
      <w:r>
        <w:rPr>
          <w:rStyle w:val="Naglaeno"/>
          <w:rFonts w:cstheme="minorHAnsi"/>
          <w:b w:val="0"/>
          <w:color w:val="0C0C0C"/>
          <w:sz w:val="24"/>
          <w:szCs w:val="24"/>
        </w:rPr>
        <w:t xml:space="preserve">˝  na adresi Naselje Ruđera Boškovića 1a, Stari </w:t>
      </w:r>
      <w:proofErr w:type="spellStart"/>
      <w:r>
        <w:rPr>
          <w:rStyle w:val="Naglaeno"/>
          <w:rFonts w:cstheme="minorHAnsi"/>
          <w:b w:val="0"/>
          <w:color w:val="0C0C0C"/>
          <w:sz w:val="24"/>
          <w:szCs w:val="24"/>
        </w:rPr>
        <w:t>Jankovci</w:t>
      </w:r>
      <w:proofErr w:type="spellEnd"/>
      <w:r>
        <w:rPr>
          <w:rStyle w:val="Naglaeno"/>
          <w:rFonts w:cstheme="minorHAnsi"/>
          <w:b w:val="0"/>
          <w:color w:val="0C0C0C"/>
          <w:sz w:val="24"/>
          <w:szCs w:val="24"/>
        </w:rPr>
        <w:t>..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Sve informacije mogu se dobiti na telefon: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DJEČJI VRTIĆ   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ab/>
        <w:t xml:space="preserve"> </w:t>
      </w:r>
      <w:r>
        <w:rPr>
          <w:rFonts w:cstheme="minorHAnsi"/>
          <w:color w:val="000000" w:themeColor="text1"/>
          <w:sz w:val="24"/>
          <w:szCs w:val="24"/>
        </w:rPr>
        <w:t>Ravnateljica:</w:t>
      </w:r>
    </w:p>
    <w:p w:rsidR="001C1AB4" w:rsidRPr="001C1AB4" w:rsidRDefault="001C1AB4" w:rsidP="00912F7E">
      <w:pPr>
        <w:shd w:val="clear" w:color="auto" w:fill="FFFFFF"/>
        <w:spacing w:after="255" w:line="276" w:lineRule="auto"/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</w:pPr>
      <w:r w:rsidRPr="001C1AB4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032 540 281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Pr="001C1AB4">
        <w:rPr>
          <w:rFonts w:eastAsia="Times New Roman" w:cstheme="minorHAnsi"/>
          <w:color w:val="000000" w:themeColor="text1"/>
          <w:sz w:val="24"/>
          <w:szCs w:val="24"/>
          <w:lang w:eastAsia="hr-HR"/>
        </w:rPr>
        <w:t>Ivana Jurčević</w:t>
      </w:r>
    </w:p>
    <w:p w:rsidR="00912F7E" w:rsidRDefault="00912F7E" w:rsidP="00912F7E">
      <w:pPr>
        <w:shd w:val="clear" w:color="auto" w:fill="FFFFFF"/>
        <w:spacing w:after="255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lastRenderedPageBreak/>
        <w:t xml:space="preserve">                                      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</w:t>
      </w:r>
      <w:r w:rsidR="001C1AB4">
        <w:rPr>
          <w:rFonts w:cstheme="minorHAnsi"/>
          <w:color w:val="000000" w:themeColor="text1"/>
          <w:sz w:val="24"/>
          <w:szCs w:val="24"/>
        </w:rPr>
        <w:t xml:space="preserve">             </w:t>
      </w:r>
      <w:r w:rsidR="001C1AB4">
        <w:rPr>
          <w:rFonts w:cstheme="minorHAnsi"/>
          <w:color w:val="000000" w:themeColor="text1"/>
          <w:sz w:val="24"/>
          <w:szCs w:val="24"/>
        </w:rPr>
        <w:tab/>
      </w:r>
    </w:p>
    <w:p w:rsidR="002B280F" w:rsidRDefault="002B280F"/>
    <w:sectPr w:rsidR="002B2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2196"/>
    <w:multiLevelType w:val="multilevel"/>
    <w:tmpl w:val="4A1C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179D7"/>
    <w:multiLevelType w:val="multilevel"/>
    <w:tmpl w:val="EA36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C4A66"/>
    <w:multiLevelType w:val="hybridMultilevel"/>
    <w:tmpl w:val="965CABF6"/>
    <w:lvl w:ilvl="0" w:tplc="A180305C">
      <w:start w:val="2"/>
      <w:numFmt w:val="bullet"/>
      <w:lvlText w:val="-"/>
      <w:lvlJc w:val="left"/>
      <w:pPr>
        <w:ind w:left="450" w:hanging="360"/>
      </w:pPr>
      <w:rPr>
        <w:rFonts w:ascii="Titillium Web" w:eastAsiaTheme="minorHAnsi" w:hAnsi="Titillium Web" w:cstheme="minorBidi" w:hint="default"/>
      </w:rPr>
    </w:lvl>
    <w:lvl w:ilvl="1" w:tplc="0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7E"/>
    <w:rsid w:val="001C1AB4"/>
    <w:rsid w:val="002B280F"/>
    <w:rsid w:val="00320DA1"/>
    <w:rsid w:val="0091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C6F36-CA08-4852-A02B-B4F94E3E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F7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2F7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12F7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12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v-krijesnica-jankovci.hr/index.php/za-roditelje/zahtjev-za-upis-djeteta-u-dje%C4%8Dji-vrti%C4%87.html" TargetMode="External"/><Relationship Id="rId5" Type="http://schemas.openxmlformats.org/officeDocument/2006/relationships/hyperlink" Target="http://www.dv-krijesnica-jank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2023-04-24T12:19:00Z</dcterms:created>
  <dcterms:modified xsi:type="dcterms:W3CDTF">2023-05-10T08:17:00Z</dcterms:modified>
</cp:coreProperties>
</file>